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F479" w14:textId="77777777" w:rsidR="00412169" w:rsidRPr="00C5089D" w:rsidRDefault="00096293" w:rsidP="00096293">
      <w:pPr>
        <w:jc w:val="center"/>
        <w:rPr>
          <w:b/>
          <w:sz w:val="24"/>
          <w:szCs w:val="24"/>
        </w:rPr>
      </w:pPr>
      <w:r w:rsidRPr="00C5089D">
        <w:rPr>
          <w:b/>
          <w:sz w:val="24"/>
          <w:szCs w:val="24"/>
        </w:rPr>
        <w:t>TRANSITIONAL SERVICES OF NEW YORK FOR LONG ISLAND, INC.</w:t>
      </w:r>
    </w:p>
    <w:p w14:paraId="738A95A0" w14:textId="4D291F51" w:rsidR="000E6647" w:rsidRDefault="00B153F9" w:rsidP="00096293">
      <w:pPr>
        <w:jc w:val="center"/>
        <w:rPr>
          <w:b/>
          <w:sz w:val="24"/>
          <w:szCs w:val="24"/>
        </w:rPr>
      </w:pPr>
      <w:r w:rsidRPr="00C5089D">
        <w:rPr>
          <w:b/>
          <w:sz w:val="24"/>
          <w:szCs w:val="24"/>
        </w:rPr>
        <w:t>DIRECT CARE</w:t>
      </w:r>
    </w:p>
    <w:p w14:paraId="00076AAD" w14:textId="22D22964" w:rsidR="00B153F9" w:rsidRPr="00C5089D" w:rsidRDefault="00B153F9" w:rsidP="00096293">
      <w:pPr>
        <w:jc w:val="center"/>
        <w:rPr>
          <w:b/>
          <w:sz w:val="24"/>
          <w:szCs w:val="24"/>
        </w:rPr>
      </w:pPr>
      <w:r w:rsidRPr="00C5089D">
        <w:rPr>
          <w:b/>
          <w:sz w:val="24"/>
          <w:szCs w:val="24"/>
        </w:rPr>
        <w:t>JOB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96293" w:rsidRPr="00C5089D" w14:paraId="48FB5B91" w14:textId="77777777" w:rsidTr="008103C8">
        <w:tc>
          <w:tcPr>
            <w:tcW w:w="10440" w:type="dxa"/>
          </w:tcPr>
          <w:p w14:paraId="37942279" w14:textId="77777777" w:rsidR="00096293" w:rsidRPr="00C5089D" w:rsidRDefault="00096293" w:rsidP="00096293">
            <w:pPr>
              <w:rPr>
                <w:b/>
                <w:sz w:val="24"/>
                <w:szCs w:val="24"/>
              </w:rPr>
            </w:pPr>
            <w:r w:rsidRPr="00C5089D">
              <w:rPr>
                <w:b/>
                <w:sz w:val="24"/>
                <w:szCs w:val="24"/>
              </w:rPr>
              <w:t xml:space="preserve">Essential Job </w:t>
            </w:r>
            <w:r w:rsidR="00B153F9" w:rsidRPr="00C5089D">
              <w:rPr>
                <w:b/>
                <w:sz w:val="24"/>
                <w:szCs w:val="24"/>
              </w:rPr>
              <w:t>Functions</w:t>
            </w:r>
          </w:p>
        </w:tc>
      </w:tr>
      <w:tr w:rsidR="00096293" w:rsidRPr="00C5089D" w14:paraId="5DEF8817" w14:textId="77777777" w:rsidTr="008103C8">
        <w:tc>
          <w:tcPr>
            <w:tcW w:w="10440" w:type="dxa"/>
          </w:tcPr>
          <w:p w14:paraId="6DF4A875" w14:textId="77777777" w:rsidR="00096293" w:rsidRPr="00C5089D" w:rsidRDefault="008103C8" w:rsidP="00096293">
            <w:pPr>
              <w:pStyle w:val="ListParagraph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Provide rehabilitation services including Assertiveness/Self-Advocacy Training, Community Integration/Resource Development, Daily Living Skills Training, Health Services, Medication Management and Training, Rehabilitation Counseling, Skill Development Services, Socialization, Substance Abuse Prevention Services, and Symptom Management.</w:t>
            </w:r>
          </w:p>
        </w:tc>
      </w:tr>
      <w:tr w:rsidR="008103C8" w:rsidRPr="00C5089D" w14:paraId="6B2C3A8F" w14:textId="77777777" w:rsidTr="008103C8">
        <w:tc>
          <w:tcPr>
            <w:tcW w:w="10440" w:type="dxa"/>
          </w:tcPr>
          <w:p w14:paraId="4944B04C" w14:textId="77777777" w:rsidR="008103C8" w:rsidRPr="00C5089D" w:rsidRDefault="008103C8" w:rsidP="009F1E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Responsible for implementation of Medication Policies and Procedures.</w:t>
            </w:r>
          </w:p>
        </w:tc>
      </w:tr>
      <w:tr w:rsidR="00096293" w:rsidRPr="00C5089D" w14:paraId="2301861C" w14:textId="77777777" w:rsidTr="008103C8">
        <w:tc>
          <w:tcPr>
            <w:tcW w:w="10440" w:type="dxa"/>
          </w:tcPr>
          <w:p w14:paraId="1ACF6FD2" w14:textId="77777777" w:rsidR="00096293" w:rsidRPr="00C5089D" w:rsidRDefault="00096293" w:rsidP="00EF063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 xml:space="preserve">Responsible for reporting, maintaining, reviewing, and regularly updating ongoing records according to Documentation Guidelines and for compliance with OMH and Medicaid regulations and </w:t>
            </w:r>
            <w:r w:rsidR="00EF063A">
              <w:rPr>
                <w:sz w:val="24"/>
                <w:szCs w:val="24"/>
              </w:rPr>
              <w:t xml:space="preserve">Agency </w:t>
            </w:r>
            <w:r w:rsidR="00E81375" w:rsidRPr="00C5089D">
              <w:rPr>
                <w:sz w:val="24"/>
                <w:szCs w:val="24"/>
              </w:rPr>
              <w:t>P</w:t>
            </w:r>
            <w:r w:rsidRPr="00C5089D">
              <w:rPr>
                <w:sz w:val="24"/>
                <w:szCs w:val="24"/>
              </w:rPr>
              <w:t>olic</w:t>
            </w:r>
            <w:r w:rsidR="00EF063A">
              <w:rPr>
                <w:sz w:val="24"/>
                <w:szCs w:val="24"/>
              </w:rPr>
              <w:t>ies</w:t>
            </w:r>
            <w:r w:rsidRPr="00C5089D">
              <w:rPr>
                <w:sz w:val="24"/>
                <w:szCs w:val="24"/>
              </w:rPr>
              <w:t xml:space="preserve"> and </w:t>
            </w:r>
            <w:r w:rsidR="00E81375" w:rsidRPr="00C5089D">
              <w:rPr>
                <w:sz w:val="24"/>
                <w:szCs w:val="24"/>
              </w:rPr>
              <w:t>P</w:t>
            </w:r>
            <w:r w:rsidRPr="00C5089D">
              <w:rPr>
                <w:sz w:val="24"/>
                <w:szCs w:val="24"/>
              </w:rPr>
              <w:t>rocedures.</w:t>
            </w:r>
          </w:p>
        </w:tc>
      </w:tr>
      <w:tr w:rsidR="00096293" w:rsidRPr="00C5089D" w14:paraId="0BC8520E" w14:textId="77777777" w:rsidTr="008103C8">
        <w:tc>
          <w:tcPr>
            <w:tcW w:w="10440" w:type="dxa"/>
          </w:tcPr>
          <w:p w14:paraId="0C82AA34" w14:textId="77777777" w:rsidR="00096293" w:rsidRPr="00C5089D" w:rsidRDefault="00096293" w:rsidP="00EF063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Required to be ambulatory and able to perform all job functions</w:t>
            </w:r>
            <w:r w:rsidR="00EF063A">
              <w:rPr>
                <w:sz w:val="24"/>
                <w:szCs w:val="24"/>
              </w:rPr>
              <w:t xml:space="preserve"> without limitations</w:t>
            </w:r>
            <w:r w:rsidRPr="00C5089D">
              <w:rPr>
                <w:sz w:val="24"/>
                <w:szCs w:val="24"/>
              </w:rPr>
              <w:t>, up to and including life preservation activities. Provide for the health and safety of the residents and maintain the physical environment.</w:t>
            </w:r>
          </w:p>
        </w:tc>
      </w:tr>
      <w:tr w:rsidR="00096293" w:rsidRPr="00C5089D" w14:paraId="72A01ADF" w14:textId="77777777" w:rsidTr="008103C8">
        <w:tc>
          <w:tcPr>
            <w:tcW w:w="10440" w:type="dxa"/>
          </w:tcPr>
          <w:p w14:paraId="1F00894D" w14:textId="77777777" w:rsidR="00096293" w:rsidRPr="00C5089D" w:rsidRDefault="00096293" w:rsidP="00C5089D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 xml:space="preserve">Responsible for behavioral interventions/crisis management involving immediate attention in order to ensure </w:t>
            </w:r>
            <w:r w:rsidR="00E81375" w:rsidRPr="00C5089D">
              <w:rPr>
                <w:sz w:val="24"/>
                <w:szCs w:val="24"/>
              </w:rPr>
              <w:t xml:space="preserve">the </w:t>
            </w:r>
            <w:r w:rsidRPr="00C5089D">
              <w:rPr>
                <w:sz w:val="24"/>
                <w:szCs w:val="24"/>
              </w:rPr>
              <w:t xml:space="preserve">safety of residents and staff and provide feedback to residents concerning acceptable and/or unacceptable behavior. </w:t>
            </w:r>
            <w:r w:rsidR="00B153F9" w:rsidRPr="00C5089D">
              <w:rPr>
                <w:sz w:val="24"/>
                <w:szCs w:val="24"/>
              </w:rPr>
              <w:t xml:space="preserve"> Complete and submit NIMRS Reports to Supervisory Staff a</w:t>
            </w:r>
            <w:r w:rsidR="00C5089D">
              <w:rPr>
                <w:sz w:val="24"/>
                <w:szCs w:val="24"/>
              </w:rPr>
              <w:t>s</w:t>
            </w:r>
            <w:r w:rsidR="00B153F9" w:rsidRPr="00C5089D">
              <w:rPr>
                <w:sz w:val="24"/>
                <w:szCs w:val="24"/>
              </w:rPr>
              <w:t xml:space="preserve"> needed.</w:t>
            </w:r>
          </w:p>
        </w:tc>
      </w:tr>
      <w:tr w:rsidR="00B153F9" w:rsidRPr="00C5089D" w14:paraId="77BD3885" w14:textId="77777777" w:rsidTr="008103C8">
        <w:tc>
          <w:tcPr>
            <w:tcW w:w="10440" w:type="dxa"/>
          </w:tcPr>
          <w:p w14:paraId="0333DD4B" w14:textId="77777777" w:rsidR="00B153F9" w:rsidRPr="00C5089D" w:rsidRDefault="00A62D28" w:rsidP="00C872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2D28">
              <w:rPr>
                <w:sz w:val="24"/>
                <w:szCs w:val="24"/>
              </w:rPr>
              <w:t>Responsible to comply with all Agency Policies including Agency Code of Conduct and Confidentiality Policies, Medicaid Compliance Program and Protocols and Justice Center Code of Conduct.</w:t>
            </w:r>
          </w:p>
        </w:tc>
      </w:tr>
      <w:tr w:rsidR="00593B4C" w:rsidRPr="00C5089D" w14:paraId="56A4ECF4" w14:textId="77777777" w:rsidTr="008103C8">
        <w:tc>
          <w:tcPr>
            <w:tcW w:w="10440" w:type="dxa"/>
          </w:tcPr>
          <w:p w14:paraId="312E41F4" w14:textId="77777777" w:rsidR="00593B4C" w:rsidRPr="00593B4C" w:rsidRDefault="00593B4C" w:rsidP="006B04B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593B4C">
              <w:rPr>
                <w:sz w:val="24"/>
                <w:szCs w:val="24"/>
              </w:rPr>
              <w:t>Maintain attendance and punctuality. Notify supervisor when late or absent. Provide adequate notice when scheduling time off.</w:t>
            </w:r>
          </w:p>
        </w:tc>
      </w:tr>
      <w:tr w:rsidR="005A1C2F" w:rsidRPr="00C5089D" w14:paraId="3253CE28" w14:textId="77777777" w:rsidTr="008103C8">
        <w:tc>
          <w:tcPr>
            <w:tcW w:w="10440" w:type="dxa"/>
          </w:tcPr>
          <w:p w14:paraId="10233924" w14:textId="77777777" w:rsidR="005A1C2F" w:rsidRPr="00593B4C" w:rsidRDefault="005A1C2F" w:rsidP="00B153F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93B4C">
              <w:rPr>
                <w:b/>
                <w:sz w:val="24"/>
                <w:szCs w:val="24"/>
              </w:rPr>
              <w:t>Job Duties</w:t>
            </w:r>
            <w:r w:rsidR="00593B4C" w:rsidRPr="00593B4C">
              <w:rPr>
                <w:b/>
                <w:sz w:val="24"/>
                <w:szCs w:val="24"/>
              </w:rPr>
              <w:t xml:space="preserve"> may include but are not limited to:</w:t>
            </w:r>
          </w:p>
        </w:tc>
      </w:tr>
      <w:tr w:rsidR="005A1C2F" w:rsidRPr="00C5089D" w14:paraId="4D88167E" w14:textId="77777777" w:rsidTr="008103C8">
        <w:tc>
          <w:tcPr>
            <w:tcW w:w="10440" w:type="dxa"/>
          </w:tcPr>
          <w:p w14:paraId="54189139" w14:textId="77777777" w:rsidR="005A1C2F" w:rsidRPr="00C5089D" w:rsidRDefault="005A1C2F" w:rsidP="009F1E01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 xml:space="preserve">Assist with the development and implementation of Individual Service Plan goals. </w:t>
            </w:r>
          </w:p>
        </w:tc>
      </w:tr>
      <w:tr w:rsidR="005A1C2F" w:rsidRPr="00C5089D" w14:paraId="6C39FC94" w14:textId="77777777" w:rsidTr="008103C8">
        <w:tc>
          <w:tcPr>
            <w:tcW w:w="10440" w:type="dxa"/>
          </w:tcPr>
          <w:p w14:paraId="78D3B0FE" w14:textId="77777777" w:rsidR="005A1C2F" w:rsidRPr="00C5089D" w:rsidRDefault="005A1C2F" w:rsidP="009F1E01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 xml:space="preserve">Assist residents to </w:t>
            </w:r>
            <w:r w:rsidR="009F1E01" w:rsidRPr="00C5089D">
              <w:rPr>
                <w:sz w:val="24"/>
                <w:szCs w:val="24"/>
              </w:rPr>
              <w:t xml:space="preserve">establish </w:t>
            </w:r>
            <w:r w:rsidRPr="00C5089D">
              <w:rPr>
                <w:sz w:val="24"/>
                <w:szCs w:val="24"/>
              </w:rPr>
              <w:t xml:space="preserve">linkages with mental health/health clinics, vocational, educational, financial, social, substance abuse prevention and recreational resources as needed; maintain at least monthly contact with mental health and designated vocational linkages as well as other service providers as necessary. </w:t>
            </w:r>
          </w:p>
        </w:tc>
      </w:tr>
      <w:tr w:rsidR="005A1C2F" w:rsidRPr="00C5089D" w14:paraId="78745C4A" w14:textId="77777777" w:rsidTr="008103C8">
        <w:tc>
          <w:tcPr>
            <w:tcW w:w="10440" w:type="dxa"/>
          </w:tcPr>
          <w:p w14:paraId="079BA0CC" w14:textId="77777777" w:rsidR="005A1C2F" w:rsidRPr="00C5089D" w:rsidRDefault="005A1C2F" w:rsidP="00E81375">
            <w:pPr>
              <w:pStyle w:val="TOC6"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Assist residents in arranging transportation to day programs, appointments, and other program related activities. Provide transportation as needed; must use own personal vehicle if agency vehicle is unavailable.</w:t>
            </w:r>
          </w:p>
        </w:tc>
      </w:tr>
      <w:tr w:rsidR="005A1C2F" w:rsidRPr="00C5089D" w14:paraId="2706C35B" w14:textId="77777777" w:rsidTr="008103C8">
        <w:tc>
          <w:tcPr>
            <w:tcW w:w="10440" w:type="dxa"/>
          </w:tcPr>
          <w:p w14:paraId="23058D34" w14:textId="77777777" w:rsidR="005A1C2F" w:rsidRPr="00C5089D" w:rsidRDefault="005A1C2F" w:rsidP="00E81375">
            <w:pPr>
              <w:pStyle w:val="TOC6"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Ensure residents attend scheduled day programming, clinic appointments, financial meetings, interviews, etc. and complete related documentation. Responsible for planning, implementing and supervising recreational activities when needed.</w:t>
            </w:r>
          </w:p>
        </w:tc>
      </w:tr>
      <w:tr w:rsidR="005A1C2F" w:rsidRPr="00C5089D" w14:paraId="009F1A30" w14:textId="77777777" w:rsidTr="008103C8">
        <w:tc>
          <w:tcPr>
            <w:tcW w:w="10440" w:type="dxa"/>
          </w:tcPr>
          <w:p w14:paraId="49814E21" w14:textId="77777777" w:rsidR="005A1C2F" w:rsidRPr="00C5089D" w:rsidRDefault="005A1C2F" w:rsidP="00E81375">
            <w:pPr>
              <w:pStyle w:val="TOC6"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Attend and participate in staff meetings, training sessions, ISP Meetings, Quality Assurance Audits, including Utilization Review Meetings and other relevant meetings as scheduled.</w:t>
            </w:r>
          </w:p>
        </w:tc>
      </w:tr>
      <w:tr w:rsidR="005A1C2F" w:rsidRPr="00C5089D" w14:paraId="3FDD6F7B" w14:textId="77777777" w:rsidTr="008103C8">
        <w:tc>
          <w:tcPr>
            <w:tcW w:w="10440" w:type="dxa"/>
          </w:tcPr>
          <w:p w14:paraId="72BC60E0" w14:textId="77777777" w:rsidR="005A1C2F" w:rsidRPr="00C5089D" w:rsidRDefault="005A1C2F" w:rsidP="00E81375">
            <w:pPr>
              <w:pStyle w:val="TOC6"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Responsible for ensuring residents receive the necessary degree of support to facilitate transition to a less supervised setting.</w:t>
            </w:r>
          </w:p>
        </w:tc>
      </w:tr>
      <w:tr w:rsidR="005A1C2F" w:rsidRPr="00C5089D" w14:paraId="0B02F519" w14:textId="77777777" w:rsidTr="008103C8">
        <w:tc>
          <w:tcPr>
            <w:tcW w:w="10440" w:type="dxa"/>
          </w:tcPr>
          <w:p w14:paraId="2D0A9BAD" w14:textId="77777777" w:rsidR="005A1C2F" w:rsidRPr="00C5089D" w:rsidRDefault="005A1C2F" w:rsidP="00E81375">
            <w:pPr>
              <w:pStyle w:val="TOC6"/>
              <w:rPr>
                <w:sz w:val="24"/>
                <w:szCs w:val="24"/>
              </w:rPr>
            </w:pPr>
            <w:r w:rsidRPr="00C5089D">
              <w:rPr>
                <w:sz w:val="24"/>
                <w:szCs w:val="24"/>
              </w:rPr>
              <w:t>Reports to assigned supervisor.</w:t>
            </w:r>
          </w:p>
        </w:tc>
      </w:tr>
    </w:tbl>
    <w:p w14:paraId="0B816ADF" w14:textId="77777777" w:rsidR="009F1E01" w:rsidRPr="00C5089D" w:rsidRDefault="009F1E01">
      <w:pPr>
        <w:rPr>
          <w:sz w:val="24"/>
          <w:szCs w:val="24"/>
        </w:rPr>
      </w:pPr>
    </w:p>
    <w:p w14:paraId="7EED959F" w14:textId="77777777" w:rsidR="00096293" w:rsidRPr="008D5EA4" w:rsidRDefault="000E6647">
      <w:pPr>
        <w:rPr>
          <w:b/>
          <w:sz w:val="16"/>
          <w:szCs w:val="16"/>
        </w:rPr>
      </w:pPr>
      <w:fldSimple w:instr=" FILENAME  \* Lower \p  \* MERGEFORMAT ">
        <w:r w:rsidR="00791324" w:rsidRPr="00791324">
          <w:rPr>
            <w:b/>
            <w:noProof/>
            <w:sz w:val="16"/>
            <w:szCs w:val="16"/>
          </w:rPr>
          <w:t>f</w:t>
        </w:r>
        <w:r w:rsidR="00791324" w:rsidRPr="00791324">
          <w:rPr>
            <w:noProof/>
            <w:sz w:val="16"/>
            <w:szCs w:val="16"/>
          </w:rPr>
          <w:t>:\hr manager\job descriptions\pathways\direct care.docx</w:t>
        </w:r>
      </w:fldSimple>
      <w:r w:rsidR="008D5EA4" w:rsidRPr="00090A82">
        <w:rPr>
          <w:b/>
          <w:sz w:val="16"/>
          <w:szCs w:val="16"/>
        </w:rPr>
        <w:tab/>
      </w:r>
      <w:r w:rsidR="00090A82">
        <w:rPr>
          <w:b/>
          <w:sz w:val="16"/>
          <w:szCs w:val="16"/>
        </w:rPr>
        <w:t xml:space="preserve">    </w:t>
      </w:r>
      <w:r w:rsidR="00A62D28">
        <w:rPr>
          <w:sz w:val="16"/>
          <w:szCs w:val="16"/>
        </w:rPr>
        <w:t>9/27</w:t>
      </w:r>
      <w:r w:rsidR="007501FF">
        <w:rPr>
          <w:sz w:val="16"/>
          <w:szCs w:val="16"/>
        </w:rPr>
        <w:t xml:space="preserve">/13   </w:t>
      </w:r>
      <w:proofErr w:type="spellStart"/>
      <w:r w:rsidR="007501FF">
        <w:rPr>
          <w:sz w:val="16"/>
          <w:szCs w:val="16"/>
        </w:rPr>
        <w:t>sk</w:t>
      </w:r>
      <w:proofErr w:type="spellEnd"/>
      <w:r w:rsidR="007501FF">
        <w:rPr>
          <w:sz w:val="16"/>
          <w:szCs w:val="16"/>
        </w:rPr>
        <w:t>/bs</w:t>
      </w:r>
      <w:r w:rsidR="009F1E01">
        <w:rPr>
          <w:sz w:val="16"/>
          <w:szCs w:val="16"/>
        </w:rPr>
        <w:t xml:space="preserve">  </w:t>
      </w:r>
    </w:p>
    <w:sectPr w:rsidR="00096293" w:rsidRPr="008D5EA4" w:rsidSect="008D5E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0139"/>
    <w:multiLevelType w:val="hybridMultilevel"/>
    <w:tmpl w:val="44444C1C"/>
    <w:lvl w:ilvl="0" w:tplc="2444B53C">
      <w:start w:val="1"/>
      <w:numFmt w:val="bullet"/>
      <w:pStyle w:val="TO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752A"/>
    <w:multiLevelType w:val="hybridMultilevel"/>
    <w:tmpl w:val="FE4C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44F"/>
    <w:multiLevelType w:val="hybridMultilevel"/>
    <w:tmpl w:val="F236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93"/>
    <w:rsid w:val="00022869"/>
    <w:rsid w:val="00026740"/>
    <w:rsid w:val="00090A82"/>
    <w:rsid w:val="00096293"/>
    <w:rsid w:val="000E6647"/>
    <w:rsid w:val="001055F4"/>
    <w:rsid w:val="00260E59"/>
    <w:rsid w:val="002E4022"/>
    <w:rsid w:val="002F3691"/>
    <w:rsid w:val="0030131E"/>
    <w:rsid w:val="00412169"/>
    <w:rsid w:val="00431A5C"/>
    <w:rsid w:val="00497A84"/>
    <w:rsid w:val="004F025B"/>
    <w:rsid w:val="005521FA"/>
    <w:rsid w:val="00593B4C"/>
    <w:rsid w:val="005A1C2F"/>
    <w:rsid w:val="006B04BC"/>
    <w:rsid w:val="006C3125"/>
    <w:rsid w:val="006D41FC"/>
    <w:rsid w:val="007501FF"/>
    <w:rsid w:val="00791324"/>
    <w:rsid w:val="007A1EE9"/>
    <w:rsid w:val="007A330E"/>
    <w:rsid w:val="008103C8"/>
    <w:rsid w:val="008D5EA4"/>
    <w:rsid w:val="00907081"/>
    <w:rsid w:val="00963AE3"/>
    <w:rsid w:val="009A7312"/>
    <w:rsid w:val="009F1E01"/>
    <w:rsid w:val="00A62D28"/>
    <w:rsid w:val="00B03DF5"/>
    <w:rsid w:val="00B153F9"/>
    <w:rsid w:val="00BB1E94"/>
    <w:rsid w:val="00BD576A"/>
    <w:rsid w:val="00C42BF0"/>
    <w:rsid w:val="00C5089D"/>
    <w:rsid w:val="00C87228"/>
    <w:rsid w:val="00D65A14"/>
    <w:rsid w:val="00E701ED"/>
    <w:rsid w:val="00E81375"/>
    <w:rsid w:val="00EC45BF"/>
    <w:rsid w:val="00EC7ABD"/>
    <w:rsid w:val="00EF063A"/>
    <w:rsid w:val="00F64E05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DDF3"/>
  <w15:docId w15:val="{CE79CA73-35C4-4C01-AF17-9C26FA8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93"/>
    <w:pPr>
      <w:ind w:left="720"/>
      <w:contextualSpacing/>
    </w:pPr>
  </w:style>
  <w:style w:type="paragraph" w:styleId="TOC6">
    <w:name w:val="toc 6"/>
    <w:basedOn w:val="Normal"/>
    <w:next w:val="Normal"/>
    <w:autoRedefine/>
    <w:semiHidden/>
    <w:rsid w:val="00E81375"/>
    <w:pPr>
      <w:widowControl w:val="0"/>
      <w:numPr>
        <w:numId w:val="3"/>
      </w:numPr>
      <w:suppressAutoHyphens/>
      <w:autoSpaceDE w:val="0"/>
      <w:autoSpaceDN w:val="0"/>
      <w:spacing w:after="0" w:line="240" w:lineRule="auto"/>
    </w:pPr>
    <w:rPr>
      <w:rFonts w:eastAsia="Times New Roman" w:cs="Times New Roman"/>
    </w:rPr>
  </w:style>
  <w:style w:type="paragraph" w:styleId="EndnoteText">
    <w:name w:val="endnote text"/>
    <w:basedOn w:val="Normal"/>
    <w:link w:val="EndnoteTextChar"/>
    <w:semiHidden/>
    <w:rsid w:val="00E81375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81375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80D9-DEDB-4B7C-A45C-3406223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Sharon Kenney</cp:lastModifiedBy>
  <cp:revision>16</cp:revision>
  <cp:lastPrinted>2021-03-09T17:58:00Z</cp:lastPrinted>
  <dcterms:created xsi:type="dcterms:W3CDTF">2011-03-22T15:06:00Z</dcterms:created>
  <dcterms:modified xsi:type="dcterms:W3CDTF">2021-03-09T17:58:00Z</dcterms:modified>
</cp:coreProperties>
</file>